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75" w:rsidRDefault="00590C75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pPr w:leftFromText="180" w:rightFromText="180" w:vertAnchor="text" w:tblpY="117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18"/>
      </w:tblGrid>
      <w:tr w:rsidR="00590C75" w:rsidTr="00076A32">
        <w:trPr>
          <w:trHeight w:val="1250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590C7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90C75" w:rsidRDefault="00076A3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finanziato dall’Unione europea – Next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:rsidR="00590C75" w:rsidRDefault="00590C7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590C75" w:rsidRDefault="00076A32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ALLEGATO “A” ALL’AVVISO PUBBLICO DI SELEZIONE PER IL CONFERIMENTO DI INCARICHI </w:t>
            </w:r>
          </w:p>
          <w:p w:rsidR="00590C75" w:rsidRDefault="00076A32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590C75" w:rsidRDefault="00590C75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90C75" w:rsidRPr="00076A32" w:rsidRDefault="00076A32">
            <w:pPr>
              <w:widowControl/>
              <w:numPr>
                <w:ilvl w:val="0"/>
                <w:numId w:val="3"/>
              </w:numPr>
              <w:spacing w:before="144" w:line="271" w:lineRule="auto"/>
              <w:ind w:left="284" w:right="-143"/>
              <w:jc w:val="left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bookmarkStart w:id="0" w:name="_heading=h.gjdgxs" w:colFirst="0" w:colLast="0"/>
            <w:bookmarkEnd w:id="0"/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n. 20 i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ncaric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hi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individual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i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per la figur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a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di 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esperti SSSG 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per attività di 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mentoring e coaching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area umanistica (percorsi tipologia A), </w:t>
            </w:r>
          </w:p>
          <w:p w:rsidR="00590C75" w:rsidRPr="00076A32" w:rsidRDefault="00076A32">
            <w:pPr>
              <w:widowControl/>
              <w:numPr>
                <w:ilvl w:val="0"/>
                <w:numId w:val="3"/>
              </w:numPr>
              <w:tabs>
                <w:tab w:val="left" w:pos="9498"/>
              </w:tabs>
              <w:spacing w:line="271" w:lineRule="auto"/>
              <w:ind w:left="284" w:right="140"/>
              <w:jc w:val="left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n. 10 incarichi individuali per la figura di esperti SSSG per attività di mentoring e coaching area matematica (percorsi tipologia A),  </w:t>
            </w:r>
          </w:p>
          <w:p w:rsidR="00590C75" w:rsidRPr="00076A32" w:rsidRDefault="00076A32">
            <w:pPr>
              <w:widowControl/>
              <w:numPr>
                <w:ilvl w:val="0"/>
                <w:numId w:val="3"/>
              </w:numPr>
              <w:spacing w:line="271" w:lineRule="auto"/>
              <w:ind w:left="284" w:right="541"/>
              <w:jc w:val="left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n. 3 incarichi per la figura di esperti SSSG area scientifica ed umanistica per percorsi di potenziamento delle competenze di base, di motivazione e accompagnamento (percorsi tipologia B), </w:t>
            </w:r>
          </w:p>
          <w:p w:rsidR="00590C75" w:rsidRPr="00076A32" w:rsidRDefault="00076A32">
            <w:pPr>
              <w:widowControl/>
              <w:numPr>
                <w:ilvl w:val="0"/>
                <w:numId w:val="3"/>
              </w:numPr>
              <w:spacing w:line="271" w:lineRule="auto"/>
              <w:ind w:left="284" w:right="541"/>
              <w:jc w:val="left"/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n. 6 incarichi per la figura di esperti SSPG area umanistica-matematica e linguistica per percorsi di potenziamento delle competenze di base, di motivazione e accompagnamento (percorsi tipologia B), </w:t>
            </w:r>
          </w:p>
          <w:p w:rsidR="00590C75" w:rsidRPr="00076A32" w:rsidRDefault="00076A32">
            <w:pPr>
              <w:widowControl/>
              <w:numPr>
                <w:ilvl w:val="0"/>
                <w:numId w:val="3"/>
              </w:numPr>
              <w:spacing w:line="271" w:lineRule="auto"/>
              <w:ind w:left="284" w:right="-285"/>
              <w:jc w:val="left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n. 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1 incarico 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per la figura di espert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o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 SSSG e n. 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1 incarico 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per la figu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ra di tutor SSSG area umanistica e artistica per percorsi formativi e laboratoriali co-curricolari (percorsi tipologia D), </w:t>
            </w:r>
          </w:p>
          <w:p w:rsidR="00590C75" w:rsidRPr="00076A32" w:rsidRDefault="00076A32">
            <w:pPr>
              <w:spacing w:line="271" w:lineRule="auto"/>
              <w:ind w:left="284" w:right="-285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 xml:space="preserve">in ambito scolastico inerenti al progetto PNRR azioni di prevenzione e contrasto alla dispersione scolastica </w:t>
            </w: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“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percorsi di esplorazione dei progetti di vita e di lavoro”</w:t>
            </w:r>
            <w:r w:rsidRPr="00076A32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– </w:t>
            </w:r>
          </w:p>
          <w:p w:rsidR="00590C75" w:rsidRPr="00076A32" w:rsidRDefault="00076A32">
            <w:pPr>
              <w:spacing w:line="271" w:lineRule="auto"/>
              <w:ind w:left="284" w:right="-285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 w:rsidRPr="00076A32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CUP e14d22003950006 </w:t>
            </w:r>
          </w:p>
          <w:p w:rsidR="00590C75" w:rsidRDefault="00590C75">
            <w:pPr>
              <w:spacing w:line="271" w:lineRule="auto"/>
              <w:ind w:left="870" w:right="541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590C75" w:rsidRDefault="00590C7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90C75" w:rsidRDefault="00590C7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90C75" w:rsidRDefault="00076A3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lastRenderedPageBreak/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ESPERTO o TUTOR</w:t>
      </w:r>
      <w:r>
        <w:rPr>
          <w:rFonts w:ascii="Calibri" w:eastAsia="Calibri" w:hAnsi="Calibri" w:cs="Calibri"/>
          <w:b/>
          <w:sz w:val="22"/>
          <w:szCs w:val="22"/>
        </w:rPr>
        <w:t xml:space="preserve">], per il/i Percorso/i </w:t>
      </w:r>
    </w:p>
    <w:p w:rsidR="00590C75" w:rsidRDefault="00076A32" w:rsidP="00076A32">
      <w:pPr>
        <w:pStyle w:val="Numerazioneperbuste"/>
        <w:rPr>
          <w:rFonts w:eastAsia="Calibri"/>
        </w:rPr>
      </w:pPr>
      <w:r>
        <w:rPr>
          <w:rFonts w:eastAsia="Calibri"/>
        </w:rPr>
        <w:t xml:space="preserve">Tip. A mentoring e coaching area umanistica con esperto dell’età evolutiva SSSG; </w:t>
      </w:r>
    </w:p>
    <w:p w:rsidR="00590C75" w:rsidRDefault="00076A32" w:rsidP="00076A32">
      <w:pPr>
        <w:pStyle w:val="Numerazioneperbuste"/>
        <w:rPr>
          <w:rFonts w:eastAsia="Calibri"/>
        </w:rPr>
      </w:pPr>
      <w:r>
        <w:rPr>
          <w:rFonts w:eastAsia="Calibri"/>
        </w:rPr>
        <w:t xml:space="preserve">Tip. A mentoring e coaching area umanistica SSSG; </w:t>
      </w:r>
    </w:p>
    <w:p w:rsidR="00590C75" w:rsidRDefault="00076A32" w:rsidP="00076A32">
      <w:pPr>
        <w:pStyle w:val="Numerazioneperbuste"/>
        <w:rPr>
          <w:rFonts w:eastAsia="Calibri"/>
        </w:rPr>
      </w:pPr>
      <w:r>
        <w:rPr>
          <w:rFonts w:eastAsia="Calibri"/>
        </w:rPr>
        <w:t xml:space="preserve">Tip. A mentoring e coaching area matematica SSSG; </w:t>
      </w:r>
    </w:p>
    <w:p w:rsidR="00590C75" w:rsidRDefault="00076A32" w:rsidP="00076A32">
      <w:pPr>
        <w:pStyle w:val="Numerazioneperbuste"/>
        <w:rPr>
          <w:rFonts w:eastAsia="Calibri"/>
        </w:rPr>
      </w:pPr>
      <w:r>
        <w:rPr>
          <w:rFonts w:eastAsia="Calibri"/>
        </w:rPr>
        <w:t>Tip. B area scientifica ed umanistica SSSG;</w:t>
      </w:r>
      <w:r>
        <w:rPr>
          <w:rFonts w:eastAsia="Calibri"/>
          <w:u w:val="single"/>
        </w:rPr>
        <w:t xml:space="preserve"> </w:t>
      </w:r>
    </w:p>
    <w:p w:rsidR="00590C75" w:rsidRDefault="00076A32" w:rsidP="00076A32">
      <w:pPr>
        <w:pStyle w:val="Numerazioneperbuste"/>
        <w:rPr>
          <w:rFonts w:eastAsia="Calibri"/>
        </w:rPr>
      </w:pPr>
      <w:r>
        <w:rPr>
          <w:rFonts w:eastAsia="Calibri"/>
        </w:rPr>
        <w:t xml:space="preserve">Tip. B area umanistica-matematica e linguistica SSPG; </w:t>
      </w:r>
    </w:p>
    <w:p w:rsidR="00590C75" w:rsidRDefault="00076A32" w:rsidP="00076A32">
      <w:pPr>
        <w:pStyle w:val="Numerazioneperbuste"/>
        <w:rPr>
          <w:rFonts w:eastAsia="Calibri"/>
        </w:rPr>
      </w:pPr>
      <w:bookmarkStart w:id="2" w:name="_heading=h.tyjcwt" w:colFirst="0" w:colLast="0"/>
      <w:bookmarkEnd w:id="2"/>
      <w:r>
        <w:rPr>
          <w:rFonts w:eastAsia="Calibri"/>
        </w:rPr>
        <w:t xml:space="preserve">Tip. D area umanistica e artistica SSSG. </w:t>
      </w:r>
    </w:p>
    <w:p w:rsidR="00590C75" w:rsidRDefault="00590C7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90C75" w:rsidRDefault="00076A3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90C75" w:rsidRDefault="00076A3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590C75" w:rsidRDefault="00076A32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590C75" w:rsidRDefault="00076A3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590C75" w:rsidRDefault="00076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590C75" w:rsidRDefault="00076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590C75" w:rsidRDefault="00076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590C75" w:rsidRDefault="00076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590C75" w:rsidRDefault="00076A3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590C75" w:rsidRDefault="00076A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590C75" w:rsidRDefault="00076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90C75" w:rsidRDefault="00076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590C75" w:rsidRDefault="00076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590C75" w:rsidRDefault="00076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90C75" w:rsidRDefault="00590C7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590C75" w:rsidRDefault="00590C7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590C75" w:rsidRDefault="00076A3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590C75" w:rsidRDefault="00076A3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590C75" w:rsidRDefault="00076A32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 Avviso dd. </w:t>
      </w:r>
      <w:r w:rsidR="006C130C">
        <w:rPr>
          <w:rFonts w:ascii="Calibri" w:eastAsia="Calibri" w:hAnsi="Calibri" w:cs="Calibri"/>
          <w:sz w:val="22"/>
          <w:szCs w:val="22"/>
        </w:rPr>
        <w:t>09</w:t>
      </w:r>
      <w:r>
        <w:rPr>
          <w:rFonts w:ascii="Calibri" w:eastAsia="Calibri" w:hAnsi="Calibri" w:cs="Calibri"/>
          <w:sz w:val="22"/>
          <w:szCs w:val="22"/>
        </w:rPr>
        <w:t>/</w:t>
      </w:r>
      <w:r w:rsidR="006C130C">
        <w:rPr>
          <w:rFonts w:ascii="Calibri" w:eastAsia="Calibri" w:hAnsi="Calibri" w:cs="Calibri"/>
          <w:sz w:val="22"/>
          <w:szCs w:val="22"/>
        </w:rPr>
        <w:t>07</w:t>
      </w:r>
      <w:r>
        <w:rPr>
          <w:rFonts w:ascii="Calibri" w:eastAsia="Calibri" w:hAnsi="Calibri" w:cs="Calibri"/>
          <w:sz w:val="22"/>
          <w:szCs w:val="22"/>
        </w:rPr>
        <w:t>/</w:t>
      </w:r>
      <w:r w:rsidR="006C130C">
        <w:rPr>
          <w:rFonts w:ascii="Calibri" w:eastAsia="Calibri" w:hAnsi="Calibri" w:cs="Calibri"/>
          <w:sz w:val="22"/>
          <w:szCs w:val="22"/>
        </w:rPr>
        <w:t>2024</w:t>
      </w:r>
      <w:bookmarkStart w:id="3" w:name="_GoBack"/>
      <w:bookmarkEnd w:id="3"/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 e 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ss.mm.ii;</w:t>
      </w:r>
    </w:p>
    <w:p w:rsidR="00590C75" w:rsidRDefault="00076A3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1fob9te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autorizzato dalla propria amministrazione di appartenenza a svolgere attività di docenza (solo per gli esterni se dipendenti pubblici);</w:t>
      </w:r>
    </w:p>
    <w:p w:rsidR="00590C75" w:rsidRDefault="00076A3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i seguenti criteri di selezione o di studio richiesto ai fini della partecipazione alla procedura in oggetto:</w:t>
      </w:r>
    </w:p>
    <w:p w:rsidR="00590C75" w:rsidRDefault="00590C7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590C75" w:rsidRDefault="00590C7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590C75" w:rsidRDefault="00590C7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heading=h.3znysh7" w:colFirst="0" w:colLast="0"/>
      <w:bookmarkEnd w:id="5"/>
    </w:p>
    <w:tbl>
      <w:tblPr>
        <w:tblStyle w:val="a3"/>
        <w:tblW w:w="112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65"/>
        <w:gridCol w:w="2725"/>
        <w:gridCol w:w="3118"/>
        <w:gridCol w:w="2268"/>
        <w:gridCol w:w="1459"/>
      </w:tblGrid>
      <w:tr w:rsidR="00590C75">
        <w:trPr>
          <w:trHeight w:val="688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CRITERI DI SELEZIONE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076A32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CRITERI DI </w:t>
            </w:r>
          </w:p>
          <w:p w:rsidR="00590C75" w:rsidRDefault="00076A32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VALUTAZIONE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MODALITÀ DI </w:t>
            </w:r>
          </w:p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VALUTAZIONE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TITOLI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PUNTEGGIO </w:t>
            </w:r>
          </w:p>
        </w:tc>
      </w:tr>
      <w:tr w:rsidR="00590C75">
        <w:trPr>
          <w:trHeight w:val="1279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Titoli di studio</w:t>
            </w:r>
          </w:p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 riportata al termine del corso di laurea a ciclo unico magistrale/specialistica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widowControl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20 votazione 110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 lode </w:t>
            </w:r>
          </w:p>
          <w:p w:rsidR="00590C75" w:rsidRDefault="00076A32">
            <w:pPr>
              <w:widowControl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16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 da 100 a 110</w:t>
            </w:r>
          </w:p>
          <w:p w:rsidR="00590C75" w:rsidRDefault="00076A32">
            <w:pPr>
              <w:widowControl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12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votazione da 80 a 99 </w:t>
            </w:r>
          </w:p>
          <w:p w:rsidR="00590C75" w:rsidRDefault="00076A32">
            <w:pPr>
              <w:widowControl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10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 inferiore a 80</w:t>
            </w:r>
          </w:p>
          <w:p w:rsidR="00590C75" w:rsidRDefault="00076A32">
            <w:pPr>
              <w:widowControl/>
              <w:spacing w:line="240" w:lineRule="auto"/>
              <w:ind w:lef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Max 20 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0C75">
        <w:trPr>
          <w:trHeight w:val="558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59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Ulteriore laurea rispetto alla prima o dottorato di ricerca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widowControl/>
              <w:numPr>
                <w:ilvl w:val="0"/>
                <w:numId w:val="5"/>
              </w:numPr>
              <w:spacing w:before="120"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 l’ulteriore titolo di laurea/dottorato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ttinen</w:t>
            </w:r>
            <w:r>
              <w:rPr>
                <w:rFonts w:ascii="Arial" w:eastAsia="Arial" w:hAnsi="Arial" w:cs="Arial"/>
                <w:sz w:val="18"/>
                <w:szCs w:val="18"/>
              </w:rPr>
              <w:t>te all’ambito di selezione</w:t>
            </w:r>
          </w:p>
          <w:p w:rsidR="00590C75" w:rsidRDefault="00076A32">
            <w:pPr>
              <w:widowControl/>
              <w:numPr>
                <w:ilvl w:val="0"/>
                <w:numId w:val="5"/>
              </w:numPr>
              <w:spacing w:after="120"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 per ulteriore titolo di laurea/dottorato non attinente</w:t>
            </w:r>
          </w:p>
          <w:p w:rsidR="00590C75" w:rsidRDefault="00076A32">
            <w:pPr>
              <w:widowControl/>
              <w:spacing w:after="120" w:line="240" w:lineRule="auto"/>
              <w:ind w:lef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10 punti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0C75">
        <w:trPr>
          <w:trHeight w:val="1266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59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 ogni Diploma di perfezionamento, Master universitario di I o II livello di durata almeno annuale (corrispondente a 1500 ore e 60 crediti), coerente con   l’oggetto del presente avviso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widowControl/>
              <w:numPr>
                <w:ilvl w:val="0"/>
                <w:numId w:val="7"/>
              </w:numPr>
              <w:spacing w:after="120"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2 per ciascun percorso </w:t>
            </w:r>
          </w:p>
          <w:p w:rsidR="00590C75" w:rsidRDefault="00076A32">
            <w:pPr>
              <w:widowControl/>
              <w:spacing w:after="120" w:line="240" w:lineRule="auto"/>
              <w:ind w:lef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6 punti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0C75">
        <w:trPr>
          <w:trHeight w:val="1896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Esperienza professionale</w:t>
            </w:r>
          </w:p>
          <w:p w:rsidR="00590C75" w:rsidRDefault="00076A32">
            <w:pPr>
              <w:spacing w:before="120" w:after="120" w:line="240" w:lineRule="auto"/>
              <w:ind w:firstLine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professionale maturata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 qualità di docente presso istituti scolastici provinciali a carattere statale, statali o nelle scuole dichiarate paritarie dal 1 settembre 2000, maturata con incarichi di almeno 180 giorni di servizio;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widowControl/>
              <w:numPr>
                <w:ilvl w:val="0"/>
                <w:numId w:val="6"/>
              </w:numPr>
              <w:spacing w:before="120"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2 per anno di insegnamento </w:t>
            </w:r>
          </w:p>
          <w:p w:rsidR="00590C75" w:rsidRDefault="00076A3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  punti</w:t>
            </w:r>
          </w:p>
          <w:p w:rsidR="00590C75" w:rsidRDefault="00076A32">
            <w:pPr>
              <w:widowControl/>
              <w:spacing w:before="120" w:line="240" w:lineRule="auto"/>
              <w:ind w:lef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0C75">
        <w:trPr>
          <w:trHeight w:val="200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59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Incarichi di docente esperto/Tutor in attività PON, FSE</w:t>
            </w:r>
          </w:p>
          <w:p w:rsidR="00590C75" w:rsidRDefault="00076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Coordinamento corsi o attività inerenti l’area tematica per cui si propone la candidatura </w:t>
            </w:r>
          </w:p>
          <w:p w:rsidR="00590C75" w:rsidRDefault="0059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076A32">
            <w:pPr>
              <w:widowControl/>
              <w:numPr>
                <w:ilvl w:val="0"/>
                <w:numId w:val="6"/>
              </w:numPr>
              <w:spacing w:before="120" w:line="240" w:lineRule="auto"/>
              <w:ind w:left="45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2 per incarico </w:t>
            </w:r>
          </w:p>
          <w:p w:rsidR="00590C75" w:rsidRDefault="00076A32">
            <w:pPr>
              <w:widowControl/>
              <w:spacing w:before="120" w:line="240" w:lineRule="auto"/>
              <w:ind w:left="4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 10 punti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75" w:rsidRDefault="00590C75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90C75" w:rsidRDefault="00590C7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590C75" w:rsidRDefault="00590C7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590C75" w:rsidRDefault="00076A3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590C7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90C75" w:rsidRDefault="00076A3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90C75" w:rsidRDefault="00076A3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590C7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90C75" w:rsidRDefault="00076A3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590C75" w:rsidRDefault="00076A32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590C75" w:rsidRDefault="00590C75">
      <w:pPr>
        <w:rPr>
          <w:rFonts w:ascii="Calibri" w:eastAsia="Calibri" w:hAnsi="Calibri" w:cs="Calibri"/>
          <w:sz w:val="22"/>
          <w:szCs w:val="22"/>
        </w:rPr>
      </w:pPr>
    </w:p>
    <w:sectPr w:rsidR="00590C75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63" w:rsidRDefault="00076A32">
      <w:pPr>
        <w:spacing w:line="240" w:lineRule="auto"/>
      </w:pPr>
      <w:r>
        <w:separator/>
      </w:r>
    </w:p>
  </w:endnote>
  <w:endnote w:type="continuationSeparator" w:id="0">
    <w:p w:rsidR="00392063" w:rsidRDefault="00076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75" w:rsidRDefault="00076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C130C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68" y="3465040"/>
                          <a:ext cx="7200265" cy="629920"/>
                          <a:chOff x="1745800" y="3465000"/>
                          <a:chExt cx="7200375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5800" y="3465000"/>
                            <a:ext cx="7200375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90C75" w:rsidRDefault="00590C7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po 4"/>
                        <wpg:cNvGrpSpPr/>
                        <wpg:grpSpPr>
                          <a:xfrm>
                            <a:off x="1745820" y="3465000"/>
                            <a:ext cx="7200350" cy="630000"/>
                            <a:chOff x="0" y="0"/>
                            <a:chExt cx="7200350" cy="630000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0" y="0"/>
                              <a:ext cx="720035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0C75" w:rsidRDefault="00590C75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39pt;margin-top:16pt;width:566.95pt;height:49.6pt;z-index:-251658240;mso-wrap-distance-left:0;mso-wrap-distance-right:0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">
              <v:group id="Gruppo 1" o:spid="_x0000_s1027" style="position:absolute;left:17458;top:34650;width:72003;height:6299" coordorigin="17458,3465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7458;top:34650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590C75" w:rsidRDefault="00590C7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4" o:spid="_x0000_s1029" style="position:absolute;left:17458;top:34650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tangolo 5" o:spid="_x0000_s1030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590C75" w:rsidRDefault="00590C7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6" o:spid="_x0000_s1031" type="#_x0000_t32" style="position:absolute;left:1461;top:255;width:68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:rsidR="00590C75" w:rsidRDefault="00590C75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63" w:rsidRDefault="00076A32">
      <w:pPr>
        <w:spacing w:line="240" w:lineRule="auto"/>
      </w:pPr>
      <w:r>
        <w:separator/>
      </w:r>
    </w:p>
  </w:footnote>
  <w:footnote w:type="continuationSeparator" w:id="0">
    <w:p w:rsidR="00392063" w:rsidRDefault="00076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75" w:rsidRDefault="00076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590C75" w:rsidRDefault="00590C75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590C75" w:rsidRDefault="00076A3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699"/>
    <w:multiLevelType w:val="multilevel"/>
    <w:tmpl w:val="51F0FA4C"/>
    <w:lvl w:ilvl="0">
      <w:numFmt w:val="bullet"/>
      <w:lvlText w:val="-"/>
      <w:lvlJc w:val="left"/>
      <w:pPr>
        <w:ind w:left="159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DF0496"/>
    <w:multiLevelType w:val="multilevel"/>
    <w:tmpl w:val="3CE68E46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2E5404FA"/>
    <w:multiLevelType w:val="multilevel"/>
    <w:tmpl w:val="448C06D0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F295173"/>
    <w:multiLevelType w:val="multilevel"/>
    <w:tmpl w:val="F482B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56C4619C"/>
    <w:multiLevelType w:val="multilevel"/>
    <w:tmpl w:val="78E67D10"/>
    <w:lvl w:ilvl="0">
      <w:start w:val="1"/>
      <w:numFmt w:val="bullet"/>
      <w:pStyle w:val="Numerazioneperbuste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301DBE"/>
    <w:multiLevelType w:val="multilevel"/>
    <w:tmpl w:val="932EEE46"/>
    <w:lvl w:ilvl="0">
      <w:start w:val="1"/>
      <w:numFmt w:val="bullet"/>
      <w:lvlText w:val="●"/>
      <w:lvlJc w:val="left"/>
      <w:pPr>
        <w:ind w:left="2344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65967838"/>
    <w:multiLevelType w:val="multilevel"/>
    <w:tmpl w:val="A4D6436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C573AF"/>
    <w:multiLevelType w:val="multilevel"/>
    <w:tmpl w:val="8A72C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" w15:restartNumberingAfterBreak="0">
    <w:nsid w:val="7E0A0E66"/>
    <w:multiLevelType w:val="multilevel"/>
    <w:tmpl w:val="29E6AC2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75"/>
    <w:rsid w:val="00076A32"/>
    <w:rsid w:val="00392063"/>
    <w:rsid w:val="00590C75"/>
    <w:rsid w:val="006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18DB"/>
  <w15:docId w15:val="{E936F7C8-9130-41AD-B64E-42FC5E99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tG4KT6Ttoy/5J18ArZHsM2IT2w==">CgMxLjAyCGguZ2pkZ3hzMgloLjMwajB6bGwyCGgudHlqY3d0MgloLjFmb2I5dGUyCWguM3pueXNoNzgAciExUTcyV0ZzZTRTZks0YUpPanN2czB3VVpHX1c0NU5TWUE=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OLIVERI IRENE</cp:lastModifiedBy>
  <cp:revision>2</cp:revision>
  <dcterms:created xsi:type="dcterms:W3CDTF">2024-07-10T06:49:00Z</dcterms:created>
  <dcterms:modified xsi:type="dcterms:W3CDTF">2024-07-10T06:49:00Z</dcterms:modified>
</cp:coreProperties>
</file>